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C51" w:rsidRPr="00C91CB4" w:rsidRDefault="00860C51" w:rsidP="00860C51">
      <w:pPr>
        <w:spacing w:after="0" w:line="240" w:lineRule="auto"/>
        <w:jc w:val="center"/>
        <w:rPr>
          <w:rFonts w:ascii="Times New Roman" w:eastAsia="Times New Roman" w:hAnsi="Times New Roman" w:cs="Times New Roman"/>
          <w:b/>
          <w:sz w:val="28"/>
          <w:szCs w:val="28"/>
          <w:lang w:eastAsia="ru-RU"/>
        </w:rPr>
      </w:pPr>
      <w:r w:rsidRPr="00C91CB4">
        <w:rPr>
          <w:rFonts w:ascii="Times New Roman" w:eastAsia="Times New Roman" w:hAnsi="Times New Roman" w:cs="Times New Roman"/>
          <w:b/>
          <w:sz w:val="28"/>
          <w:szCs w:val="28"/>
          <w:lang w:eastAsia="ru-RU"/>
        </w:rPr>
        <w:t>ДОДАТКОВА УГОДА №</w:t>
      </w:r>
    </w:p>
    <w:p w:rsidR="00F13DED" w:rsidRDefault="00860C51" w:rsidP="00860C51">
      <w:pPr>
        <w:spacing w:after="0" w:line="240" w:lineRule="auto"/>
        <w:jc w:val="center"/>
        <w:rPr>
          <w:rFonts w:ascii="Times New Roman" w:eastAsia="Times New Roman" w:hAnsi="Times New Roman" w:cs="Times New Roman"/>
          <w:b/>
          <w:sz w:val="24"/>
          <w:szCs w:val="24"/>
          <w:lang w:eastAsia="ru-RU"/>
        </w:rPr>
      </w:pPr>
      <w:r w:rsidRPr="00C91CB4">
        <w:rPr>
          <w:rFonts w:ascii="Times New Roman" w:eastAsia="Times New Roman" w:hAnsi="Times New Roman" w:cs="Times New Roman"/>
          <w:b/>
          <w:sz w:val="24"/>
          <w:szCs w:val="24"/>
          <w:lang w:eastAsia="ru-RU"/>
        </w:rPr>
        <w:t>до договору</w:t>
      </w:r>
      <w:r w:rsidR="00F13DED">
        <w:rPr>
          <w:rFonts w:ascii="Times New Roman" w:eastAsia="Times New Roman" w:hAnsi="Times New Roman" w:cs="Times New Roman"/>
          <w:b/>
          <w:sz w:val="24"/>
          <w:szCs w:val="24"/>
          <w:lang w:eastAsia="ru-RU"/>
        </w:rPr>
        <w:t xml:space="preserve"> </w:t>
      </w:r>
      <w:r w:rsidR="00F13DED" w:rsidRPr="00F13DED">
        <w:rPr>
          <w:rFonts w:ascii="Times New Roman" w:eastAsia="Times New Roman" w:hAnsi="Times New Roman" w:cs="Times New Roman"/>
          <w:b/>
          <w:sz w:val="24"/>
          <w:szCs w:val="24"/>
          <w:lang w:eastAsia="ru-RU"/>
        </w:rPr>
        <w:t>про купівлю-продаж електричної енергії за "зеленим" тарифом</w:t>
      </w:r>
    </w:p>
    <w:p w:rsidR="00860C51" w:rsidRPr="00C91CB4" w:rsidRDefault="00860C51" w:rsidP="00860C51">
      <w:pPr>
        <w:spacing w:after="0" w:line="240" w:lineRule="auto"/>
        <w:jc w:val="center"/>
        <w:rPr>
          <w:rFonts w:ascii="Times New Roman" w:eastAsia="Times New Roman" w:hAnsi="Times New Roman" w:cs="Times New Roman"/>
          <w:b/>
          <w:sz w:val="24"/>
          <w:szCs w:val="24"/>
          <w:lang w:eastAsia="ru-RU"/>
        </w:rPr>
      </w:pPr>
      <w:r w:rsidRPr="00C91CB4">
        <w:rPr>
          <w:rFonts w:ascii="Times New Roman" w:eastAsia="Times New Roman" w:hAnsi="Times New Roman" w:cs="Times New Roman"/>
          <w:b/>
          <w:sz w:val="24"/>
          <w:szCs w:val="24"/>
          <w:lang w:eastAsia="ru-RU"/>
        </w:rPr>
        <w:t>від __ ___________ 20__ року №___________</w:t>
      </w:r>
    </w:p>
    <w:p w:rsidR="00F13DED" w:rsidRPr="00F13DED" w:rsidRDefault="00F13DED" w:rsidP="00860C51">
      <w:pPr>
        <w:spacing w:after="0" w:line="240" w:lineRule="auto"/>
        <w:ind w:left="567"/>
        <w:jc w:val="both"/>
        <w:rPr>
          <w:rFonts w:ascii="Times New Roman" w:eastAsia="Times New Roman" w:hAnsi="Times New Roman" w:cs="Times New Roman"/>
          <w:sz w:val="12"/>
          <w:szCs w:val="12"/>
          <w:lang w:eastAsia="ru-RU"/>
        </w:rPr>
      </w:pPr>
    </w:p>
    <w:p w:rsidR="00860C51" w:rsidRPr="00C91CB4" w:rsidRDefault="00860C51" w:rsidP="00860C51">
      <w:pPr>
        <w:spacing w:after="0" w:line="240" w:lineRule="auto"/>
        <w:ind w:left="567"/>
        <w:jc w:val="both"/>
        <w:rPr>
          <w:rFonts w:ascii="Times New Roman" w:eastAsia="Times New Roman" w:hAnsi="Times New Roman" w:cs="Times New Roman"/>
          <w:sz w:val="24"/>
          <w:szCs w:val="24"/>
          <w:lang w:eastAsia="ru-RU"/>
        </w:rPr>
      </w:pPr>
      <w:r w:rsidRPr="00C91CB4">
        <w:rPr>
          <w:rFonts w:ascii="Times New Roman" w:eastAsia="Times New Roman" w:hAnsi="Times New Roman" w:cs="Times New Roman"/>
          <w:sz w:val="24"/>
          <w:szCs w:val="24"/>
          <w:lang w:eastAsia="ru-RU"/>
        </w:rPr>
        <w:t xml:space="preserve">Київ </w:t>
      </w:r>
      <w:r w:rsidRPr="00C91CB4">
        <w:rPr>
          <w:rFonts w:ascii="Times New Roman" w:eastAsia="Times New Roman" w:hAnsi="Times New Roman" w:cs="Times New Roman"/>
          <w:sz w:val="24"/>
          <w:szCs w:val="24"/>
          <w:lang w:eastAsia="ru-RU"/>
        </w:rPr>
        <w:tab/>
      </w:r>
      <w:r w:rsidRPr="00C91CB4">
        <w:rPr>
          <w:rFonts w:ascii="Times New Roman" w:eastAsia="Times New Roman" w:hAnsi="Times New Roman" w:cs="Times New Roman"/>
          <w:sz w:val="24"/>
          <w:szCs w:val="24"/>
          <w:lang w:eastAsia="ru-RU"/>
        </w:rPr>
        <w:tab/>
      </w:r>
      <w:r w:rsidRPr="00C91CB4">
        <w:rPr>
          <w:rFonts w:ascii="Times New Roman" w:eastAsia="Times New Roman" w:hAnsi="Times New Roman" w:cs="Times New Roman"/>
          <w:sz w:val="24"/>
          <w:szCs w:val="24"/>
          <w:lang w:eastAsia="ru-RU"/>
        </w:rPr>
        <w:tab/>
      </w:r>
      <w:r w:rsidRPr="00C91CB4">
        <w:rPr>
          <w:rFonts w:ascii="Times New Roman" w:eastAsia="Times New Roman" w:hAnsi="Times New Roman" w:cs="Times New Roman"/>
          <w:sz w:val="24"/>
          <w:szCs w:val="24"/>
          <w:lang w:eastAsia="ru-RU"/>
        </w:rPr>
        <w:tab/>
      </w:r>
      <w:r w:rsidRPr="00C91CB4">
        <w:rPr>
          <w:rFonts w:ascii="Times New Roman" w:eastAsia="Times New Roman" w:hAnsi="Times New Roman" w:cs="Times New Roman"/>
          <w:sz w:val="24"/>
          <w:szCs w:val="24"/>
          <w:lang w:eastAsia="ru-RU"/>
        </w:rPr>
        <w:tab/>
      </w:r>
      <w:r w:rsidRPr="00C91CB4">
        <w:rPr>
          <w:rFonts w:ascii="Times New Roman" w:eastAsia="Times New Roman" w:hAnsi="Times New Roman" w:cs="Times New Roman"/>
          <w:sz w:val="24"/>
          <w:szCs w:val="24"/>
          <w:lang w:eastAsia="ru-RU"/>
        </w:rPr>
        <w:tab/>
      </w:r>
      <w:r w:rsidRPr="00C91CB4">
        <w:rPr>
          <w:rFonts w:ascii="Times New Roman" w:eastAsia="Times New Roman" w:hAnsi="Times New Roman" w:cs="Times New Roman"/>
          <w:sz w:val="24"/>
          <w:szCs w:val="24"/>
          <w:lang w:eastAsia="ru-RU"/>
        </w:rPr>
        <w:tab/>
      </w:r>
      <w:r w:rsidRPr="00C91CB4">
        <w:rPr>
          <w:rFonts w:ascii="Times New Roman" w:eastAsia="Times New Roman" w:hAnsi="Times New Roman" w:cs="Times New Roman"/>
          <w:sz w:val="24"/>
          <w:szCs w:val="24"/>
          <w:lang w:eastAsia="ru-RU"/>
        </w:rPr>
        <w:tab/>
      </w:r>
      <w:r w:rsidRPr="00C91CB4">
        <w:rPr>
          <w:rFonts w:ascii="Times New Roman" w:eastAsia="Times New Roman" w:hAnsi="Times New Roman" w:cs="Times New Roman"/>
          <w:sz w:val="24"/>
          <w:szCs w:val="24"/>
          <w:lang w:eastAsia="ru-RU"/>
        </w:rPr>
        <w:tab/>
        <w:t>__ _________ 20__ року</w:t>
      </w:r>
    </w:p>
    <w:p w:rsidR="00860C51" w:rsidRPr="00F13DED" w:rsidRDefault="00860C51" w:rsidP="00860C51">
      <w:pPr>
        <w:spacing w:after="0" w:line="240" w:lineRule="auto"/>
        <w:ind w:firstLine="567"/>
        <w:jc w:val="both"/>
        <w:rPr>
          <w:rFonts w:ascii="Times New Roman" w:eastAsia="Times New Roman" w:hAnsi="Times New Roman" w:cs="Times New Roman"/>
          <w:sz w:val="12"/>
          <w:szCs w:val="12"/>
          <w:lang w:eastAsia="ru-RU"/>
        </w:rPr>
      </w:pPr>
    </w:p>
    <w:p w:rsidR="00860C51" w:rsidRPr="00C91CB4" w:rsidRDefault="00860C51" w:rsidP="00860C51">
      <w:pPr>
        <w:spacing w:after="0" w:line="240" w:lineRule="auto"/>
        <w:ind w:firstLine="567"/>
        <w:jc w:val="both"/>
        <w:rPr>
          <w:rFonts w:ascii="Times New Roman" w:eastAsia="Times New Roman" w:hAnsi="Times New Roman" w:cs="Times New Roman"/>
          <w:sz w:val="24"/>
          <w:szCs w:val="24"/>
          <w:lang w:eastAsia="ru-RU"/>
        </w:rPr>
      </w:pPr>
      <w:r w:rsidRPr="00C91CB4">
        <w:rPr>
          <w:rFonts w:ascii="Times New Roman" w:eastAsia="Times New Roman" w:hAnsi="Times New Roman" w:cs="Times New Roman"/>
          <w:b/>
          <w:sz w:val="24"/>
          <w:szCs w:val="24"/>
          <w:lang w:eastAsia="ru-RU"/>
        </w:rPr>
        <w:t>Державне підприємство "Гарантований покупець"</w:t>
      </w:r>
      <w:r w:rsidRPr="00C91CB4">
        <w:rPr>
          <w:rFonts w:ascii="Times New Roman" w:eastAsia="Times New Roman" w:hAnsi="Times New Roman" w:cs="Times New Roman"/>
          <w:sz w:val="24"/>
          <w:szCs w:val="24"/>
          <w:lang w:eastAsia="ru-RU"/>
        </w:rPr>
        <w:t xml:space="preserve"> (далі – гарантований покупець), що діє на підставі ліцензії на провадження діяльності зі здійснення функцій гарантованого покупця та має статус платника податку на прибуток за базовою (основною) ставкою відповідно до Податкового кодексу України, в особі __________________________________</w:t>
      </w:r>
      <w:r w:rsidRPr="00C91CB4">
        <w:rPr>
          <w:rFonts w:ascii="Times New Roman" w:eastAsia="Times New Roman" w:hAnsi="Times New Roman" w:cs="Times New Roman"/>
          <w:sz w:val="24"/>
          <w:szCs w:val="24"/>
          <w:lang w:eastAsia="ru-RU"/>
        </w:rPr>
        <w:br/>
        <w:t xml:space="preserve">_______________________________________________________________________________, яка діє на підставі _______________________________________________________________, з однієї сторони, </w:t>
      </w:r>
    </w:p>
    <w:p w:rsidR="00860C51" w:rsidRPr="00C91CB4" w:rsidRDefault="00860C51" w:rsidP="00860C51">
      <w:pPr>
        <w:spacing w:after="0" w:line="240" w:lineRule="auto"/>
        <w:ind w:firstLine="567"/>
        <w:jc w:val="both"/>
        <w:rPr>
          <w:rFonts w:ascii="Times New Roman CYR" w:eastAsia="Times New Roman" w:hAnsi="Times New Roman CYR" w:cs="Times New Roman"/>
          <w:b/>
          <w:bCs/>
          <w:spacing w:val="-4"/>
          <w:sz w:val="24"/>
          <w:szCs w:val="24"/>
          <w:lang w:eastAsia="ru-RU"/>
        </w:rPr>
      </w:pPr>
      <w:r w:rsidRPr="00C91CB4">
        <w:rPr>
          <w:rFonts w:ascii="Times New Roman" w:eastAsia="Times New Roman" w:hAnsi="Times New Roman" w:cs="Times New Roman"/>
          <w:noProof/>
          <w:sz w:val="24"/>
          <w:szCs w:val="24"/>
          <w:lang w:eastAsia="ru-RU"/>
        </w:rPr>
        <mc:AlternateContent>
          <mc:Choice Requires="wps">
            <w:drawing>
              <wp:anchor distT="45720" distB="45720" distL="114300" distR="114300" simplePos="0" relativeHeight="251664384" behindDoc="1" locked="0" layoutInCell="1" allowOverlap="1" wp14:anchorId="46A59A70" wp14:editId="5A22822B">
                <wp:simplePos x="0" y="0"/>
                <wp:positionH relativeFrom="column">
                  <wp:posOffset>2583180</wp:posOffset>
                </wp:positionH>
                <wp:positionV relativeFrom="paragraph">
                  <wp:posOffset>997585</wp:posOffset>
                </wp:positionV>
                <wp:extent cx="1269365" cy="193675"/>
                <wp:effectExtent l="0" t="3810" r="0" b="254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9365" cy="193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C51" w:rsidRPr="000118FD" w:rsidRDefault="00860C51" w:rsidP="00860C51">
                            <w:pPr>
                              <w:rPr>
                                <w:color w:val="808080"/>
                                <w:sz w:val="14"/>
                                <w:szCs w:val="14"/>
                              </w:rPr>
                            </w:pPr>
                            <w:r>
                              <w:rPr>
                                <w:color w:val="808080"/>
                                <w:sz w:val="14"/>
                                <w:szCs w:val="14"/>
                              </w:rPr>
                              <w:t>посада, П.І.П/б керівника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6A59A70" id="_x0000_t202" coordsize="21600,21600" o:spt="202" path="m,l,21600r21600,l21600,xe">
                <v:stroke joinstyle="miter"/>
                <v:path gradientshapeok="t" o:connecttype="rect"/>
              </v:shapetype>
              <v:shape id="Поле 3" o:spid="_x0000_s1026" type="#_x0000_t202" style="position:absolute;left:0;text-align:left;margin-left:203.4pt;margin-top:78.55pt;width:99.95pt;height:15.25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" stroked="f">
                <v:textbox style="mso-fit-shape-to-text:t">
                  <w:txbxContent>
                    <w:p w:rsidR="00860C51" w:rsidRPr="000118FD" w:rsidRDefault="00860C51" w:rsidP="00860C51">
                      <w:pPr>
                        <w:rPr>
                          <w:color w:val="808080"/>
                          <w:sz w:val="14"/>
                          <w:szCs w:val="14"/>
                        </w:rPr>
                      </w:pPr>
                      <w:r>
                        <w:rPr>
                          <w:color w:val="808080"/>
                          <w:sz w:val="14"/>
                          <w:szCs w:val="14"/>
                        </w:rPr>
                        <w:t>посада, П.І.П/б керівника</w:t>
                      </w:r>
                    </w:p>
                  </w:txbxContent>
                </v:textbox>
              </v:shape>
            </w:pict>
          </mc:Fallback>
        </mc:AlternateContent>
      </w:r>
      <w:r w:rsidRPr="00C91CB4">
        <w:rPr>
          <w:rFonts w:ascii="Times New Roman CYR" w:eastAsia="Times New Roman" w:hAnsi="Times New Roman CYR" w:cs="Times New Roman"/>
          <w:b/>
          <w:bCs/>
          <w:caps/>
          <w:noProof/>
          <w:spacing w:val="-4"/>
          <w:sz w:val="24"/>
          <w:szCs w:val="24"/>
          <w:lang w:eastAsia="ru-RU"/>
        </w:rPr>
        <mc:AlternateContent>
          <mc:Choice Requires="wps">
            <w:drawing>
              <wp:anchor distT="45720" distB="45720" distL="114300" distR="114300" simplePos="0" relativeHeight="251663360" behindDoc="1" locked="0" layoutInCell="1" allowOverlap="1" wp14:anchorId="78E89066" wp14:editId="0CF87EA9">
                <wp:simplePos x="0" y="0"/>
                <wp:positionH relativeFrom="column">
                  <wp:posOffset>2326005</wp:posOffset>
                </wp:positionH>
                <wp:positionV relativeFrom="paragraph">
                  <wp:posOffset>105410</wp:posOffset>
                </wp:positionV>
                <wp:extent cx="1907540" cy="19367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7540" cy="193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C51" w:rsidRPr="000118FD" w:rsidRDefault="00860C51" w:rsidP="00860C51">
                            <w:pPr>
                              <w:rPr>
                                <w:color w:val="808080"/>
                                <w:sz w:val="14"/>
                                <w:szCs w:val="14"/>
                              </w:rPr>
                            </w:pPr>
                            <w:r w:rsidRPr="000118FD">
                              <w:rPr>
                                <w:color w:val="808080"/>
                                <w:sz w:val="14"/>
                                <w:szCs w:val="14"/>
                              </w:rPr>
                              <w:t>повне найменування відповідно до статуту</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E89066" id="Поле 2" o:spid="_x0000_s1027" type="#_x0000_t202" style="position:absolute;left:0;text-align:left;margin-left:183.15pt;margin-top:8.3pt;width:150.2pt;height:15.25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" stroked="f">
                <v:textbox style="mso-fit-shape-to-text:t">
                  <w:txbxContent>
                    <w:p w:rsidR="00860C51" w:rsidRPr="000118FD" w:rsidRDefault="00860C51" w:rsidP="00860C51">
                      <w:pPr>
                        <w:rPr>
                          <w:color w:val="808080"/>
                          <w:sz w:val="14"/>
                          <w:szCs w:val="14"/>
                        </w:rPr>
                      </w:pPr>
                      <w:r w:rsidRPr="000118FD">
                        <w:rPr>
                          <w:color w:val="808080"/>
                          <w:sz w:val="14"/>
                          <w:szCs w:val="14"/>
                        </w:rPr>
                        <w:t>повне найменування відповідно до статуту</w:t>
                      </w:r>
                    </w:p>
                  </w:txbxContent>
                </v:textbox>
              </v:shape>
            </w:pict>
          </mc:Fallback>
        </mc:AlternateContent>
      </w:r>
      <w:r>
        <w:rPr>
          <w:rFonts w:ascii="Times New Roman CYR" w:eastAsia="Times New Roman" w:hAnsi="Times New Roman CYR" w:cs="Times New Roman"/>
          <w:b/>
          <w:bCs/>
          <w:caps/>
          <w:spacing w:val="-4"/>
          <w:sz w:val="24"/>
          <w:szCs w:val="24"/>
          <w:lang w:eastAsia="ru-RU"/>
        </w:rPr>
        <w:t>___________________________________________________________________________________</w:t>
      </w:r>
      <w:r w:rsidRPr="00C91CB4">
        <w:rPr>
          <w:rFonts w:ascii="Times New Roman CYR" w:eastAsia="Times New Roman" w:hAnsi="Times New Roman CYR" w:cs="Times New Roman"/>
          <w:b/>
          <w:bCs/>
          <w:caps/>
          <w:spacing w:val="-4"/>
          <w:sz w:val="24"/>
          <w:szCs w:val="24"/>
          <w:lang w:eastAsia="ru-RU"/>
        </w:rPr>
        <w:t>______________________________________________________________________________</w:t>
      </w:r>
      <w:r w:rsidRPr="00C91CB4">
        <w:rPr>
          <w:rFonts w:ascii="Times New Roman CYR" w:eastAsia="Times New Roman" w:hAnsi="Times New Roman CYR" w:cs="Times New Roman"/>
          <w:b/>
          <w:bCs/>
          <w:caps/>
          <w:spacing w:val="-4"/>
          <w:sz w:val="24"/>
          <w:szCs w:val="24"/>
          <w:lang w:eastAsia="ru-RU"/>
        </w:rPr>
        <w:br/>
      </w:r>
      <w:r w:rsidRPr="00C91CB4">
        <w:rPr>
          <w:rFonts w:ascii="Times New Roman" w:eastAsia="Times New Roman" w:hAnsi="Times New Roman" w:cs="Times New Roman"/>
          <w:sz w:val="24"/>
          <w:szCs w:val="24"/>
          <w:lang w:eastAsia="ru-RU"/>
        </w:rPr>
        <w:t>(далі – продавець), що діє на підставі ліцензії</w:t>
      </w:r>
      <w:r w:rsidRPr="00C91CB4">
        <w:rPr>
          <w:rFonts w:ascii="Times New Roman" w:eastAsia="Times New Roman" w:hAnsi="Times New Roman" w:cs="Times New Roman"/>
          <w:b/>
          <w:sz w:val="24"/>
          <w:szCs w:val="24"/>
          <w:lang w:eastAsia="ru-RU"/>
        </w:rPr>
        <w:t xml:space="preserve"> </w:t>
      </w:r>
      <w:r w:rsidRPr="00C91CB4">
        <w:rPr>
          <w:rFonts w:ascii="Times New Roman" w:eastAsia="Times New Roman" w:hAnsi="Times New Roman" w:cs="Times New Roman"/>
          <w:sz w:val="24"/>
          <w:szCs w:val="24"/>
          <w:lang w:eastAsia="ru-RU"/>
        </w:rPr>
        <w:t xml:space="preserve">на </w:t>
      </w:r>
      <w:r w:rsidRPr="00C91CB4">
        <w:rPr>
          <w:rFonts w:ascii="Times New Roman" w:eastAsia="Times New Roman" w:hAnsi="Times New Roman" w:cs="Times New Roman"/>
          <w:color w:val="000000"/>
          <w:sz w:val="24"/>
          <w:szCs w:val="24"/>
          <w:lang w:eastAsia="ru-RU"/>
        </w:rPr>
        <w:t>провадження господарської</w:t>
      </w:r>
      <w:r w:rsidRPr="00C91CB4">
        <w:rPr>
          <w:rFonts w:ascii="Times New Roman" w:eastAsia="Times New Roman" w:hAnsi="Times New Roman" w:cs="Times New Roman"/>
          <w:sz w:val="24"/>
          <w:szCs w:val="24"/>
          <w:lang w:eastAsia="ru-RU"/>
        </w:rPr>
        <w:t xml:space="preserve"> діяльності з виробництва електричної енергії та має статус платника податку на прибуток за базовою (основною) ставкою відповідно до Податкового кодексу України, </w:t>
      </w:r>
      <w:r w:rsidRPr="00C91CB4">
        <w:rPr>
          <w:rFonts w:ascii="Times New Roman" w:eastAsia="Times New Roman" w:hAnsi="Times New Roman" w:cs="Times New Roman"/>
          <w:sz w:val="24"/>
          <w:szCs w:val="24"/>
          <w:lang w:eastAsia="ru-RU"/>
        </w:rPr>
        <w:br/>
        <w:t xml:space="preserve">в особі__________________________________________________________________________ _______________________________________________________________________________, який діє на підставі </w:t>
      </w:r>
      <w:r w:rsidRPr="00C91CB4">
        <w:rPr>
          <w:rFonts w:ascii="Times New Roman" w:eastAsia="Times New Roman" w:hAnsi="Times New Roman" w:cs="Times New Roman"/>
          <w:bCs/>
          <w:sz w:val="24"/>
          <w:szCs w:val="24"/>
          <w:lang w:eastAsia="ru-RU"/>
        </w:rPr>
        <w:t>______________________________________________________________</w:t>
      </w:r>
      <w:r w:rsidRPr="00C91CB4">
        <w:rPr>
          <w:rFonts w:ascii="Times New Roman" w:eastAsia="Times New Roman" w:hAnsi="Times New Roman" w:cs="Times New Roman"/>
          <w:sz w:val="24"/>
          <w:szCs w:val="24"/>
          <w:lang w:eastAsia="ru-RU"/>
        </w:rPr>
        <w:t>,</w:t>
      </w:r>
      <w:r w:rsidRPr="00C91CB4">
        <w:rPr>
          <w:rFonts w:ascii="Times New Roman" w:eastAsia="Times New Roman" w:hAnsi="Times New Roman" w:cs="Times New Roman"/>
          <w:sz w:val="24"/>
          <w:szCs w:val="24"/>
          <w:lang w:eastAsia="ru-RU"/>
        </w:rPr>
        <w:br/>
        <w:t>з другої сторони,</w:t>
      </w:r>
    </w:p>
    <w:p w:rsidR="00860C51" w:rsidRPr="00C91CB4" w:rsidRDefault="00860C51" w:rsidP="00860C51">
      <w:pPr>
        <w:spacing w:after="0" w:line="240" w:lineRule="auto"/>
        <w:ind w:firstLine="567"/>
        <w:jc w:val="both"/>
        <w:rPr>
          <w:rFonts w:ascii="Times New Roman" w:eastAsia="Times New Roman" w:hAnsi="Times New Roman" w:cs="Times New Roman"/>
          <w:sz w:val="24"/>
          <w:szCs w:val="24"/>
          <w:lang w:eastAsia="ru-RU"/>
        </w:rPr>
      </w:pPr>
      <w:r w:rsidRPr="00C91CB4">
        <w:rPr>
          <w:rFonts w:ascii="Times New Roman" w:eastAsia="Times New Roman" w:hAnsi="Times New Roman" w:cs="Times New Roman"/>
          <w:sz w:val="24"/>
          <w:szCs w:val="24"/>
          <w:lang w:eastAsia="ru-RU"/>
        </w:rPr>
        <w:t>що спільно іменуються Сторонами, уклали цю додаткову угоду до договору</w:t>
      </w:r>
      <w:r w:rsidR="00F13DED">
        <w:rPr>
          <w:rFonts w:ascii="Times New Roman" w:eastAsia="Times New Roman" w:hAnsi="Times New Roman" w:cs="Times New Roman"/>
          <w:sz w:val="24"/>
          <w:szCs w:val="24"/>
          <w:lang w:eastAsia="ru-RU"/>
        </w:rPr>
        <w:t xml:space="preserve"> </w:t>
      </w:r>
      <w:r w:rsidR="00F13DED" w:rsidRPr="00F13DED">
        <w:rPr>
          <w:rFonts w:ascii="Times New Roman" w:eastAsia="Times New Roman" w:hAnsi="Times New Roman" w:cs="Times New Roman"/>
          <w:sz w:val="24"/>
          <w:szCs w:val="24"/>
          <w:lang w:eastAsia="ru-RU"/>
        </w:rPr>
        <w:t>про купівлю-продаж електричної енергії за "зеленим" тарифом</w:t>
      </w:r>
      <w:r w:rsidRPr="00C91CB4">
        <w:rPr>
          <w:rFonts w:ascii="Times New Roman" w:eastAsia="Times New Roman" w:hAnsi="Times New Roman" w:cs="Times New Roman"/>
          <w:sz w:val="24"/>
          <w:szCs w:val="24"/>
          <w:lang w:eastAsia="ru-RU"/>
        </w:rPr>
        <w:t xml:space="preserve"> від ___.___.20___ №_________________ (далі – Договір) про таке: </w:t>
      </w:r>
    </w:p>
    <w:p w:rsidR="00860C51" w:rsidRPr="00860C51" w:rsidRDefault="00860C51" w:rsidP="00860C51">
      <w:pPr>
        <w:spacing w:after="0" w:line="240" w:lineRule="auto"/>
        <w:ind w:firstLine="900"/>
        <w:jc w:val="both"/>
        <w:rPr>
          <w:rFonts w:ascii="Times New Roman" w:eastAsia="Times New Roman" w:hAnsi="Times New Roman" w:cs="Times New Roman"/>
          <w:sz w:val="24"/>
          <w:szCs w:val="24"/>
          <w:lang w:eastAsia="ru-RU"/>
        </w:rPr>
      </w:pPr>
    </w:p>
    <w:p w:rsidR="00860C51" w:rsidRPr="00860C51" w:rsidRDefault="00860C51" w:rsidP="00860C51">
      <w:pPr>
        <w:spacing w:after="0" w:line="240" w:lineRule="auto"/>
        <w:ind w:firstLine="567"/>
        <w:jc w:val="both"/>
        <w:rPr>
          <w:rFonts w:ascii="Times New Roman" w:eastAsia="Times New Roman" w:hAnsi="Times New Roman" w:cs="Times New Roman"/>
          <w:sz w:val="24"/>
          <w:szCs w:val="24"/>
          <w:lang w:eastAsia="ru-RU"/>
        </w:rPr>
      </w:pPr>
      <w:r w:rsidRPr="00860C51">
        <w:rPr>
          <w:rFonts w:ascii="Times New Roman" w:eastAsia="Times New Roman" w:hAnsi="Times New Roman" w:cs="Times New Roman"/>
          <w:sz w:val="24"/>
          <w:szCs w:val="24"/>
          <w:lang w:eastAsia="ru-RU"/>
        </w:rPr>
        <w:t>1.</w:t>
      </w:r>
      <w:r w:rsidR="00F13DED" w:rsidRPr="00F13DED">
        <w:rPr>
          <w:rFonts w:ascii="Times New Roman" w:eastAsia="Times New Roman" w:hAnsi="Times New Roman" w:cs="Times New Roman"/>
          <w:sz w:val="24"/>
          <w:szCs w:val="24"/>
          <w:lang w:eastAsia="ru-RU"/>
        </w:rPr>
        <w:t xml:space="preserve"> Сторони дійшли згоди про </w:t>
      </w:r>
      <w:r w:rsidR="00D90294">
        <w:rPr>
          <w:rFonts w:ascii="Times New Roman" w:eastAsia="Times New Roman" w:hAnsi="Times New Roman" w:cs="Times New Roman"/>
          <w:sz w:val="24"/>
          <w:szCs w:val="24"/>
          <w:lang w:eastAsia="ru-RU"/>
        </w:rPr>
        <w:t>поновлення</w:t>
      </w:r>
      <w:r w:rsidR="00F13DED" w:rsidRPr="00F13DED">
        <w:rPr>
          <w:rFonts w:ascii="Times New Roman" w:eastAsia="Times New Roman" w:hAnsi="Times New Roman" w:cs="Times New Roman"/>
          <w:sz w:val="24"/>
          <w:szCs w:val="24"/>
          <w:lang w:eastAsia="ru-RU"/>
        </w:rPr>
        <w:t xml:space="preserve"> дії Договору щодо генеруючих одиниць продавця ЕІС типу W ____________________________ з дня набрання чинності цією додатковою угодою.</w:t>
      </w:r>
    </w:p>
    <w:p w:rsidR="00F13DED" w:rsidRPr="00F13DED" w:rsidRDefault="00F13DED" w:rsidP="00F13DED">
      <w:pPr>
        <w:spacing w:after="0" w:line="240" w:lineRule="auto"/>
        <w:ind w:firstLine="567"/>
        <w:jc w:val="both"/>
        <w:rPr>
          <w:rFonts w:ascii="Times New Roman" w:eastAsia="Times New Roman" w:hAnsi="Times New Roman" w:cs="Times New Roman"/>
          <w:sz w:val="24"/>
          <w:szCs w:val="24"/>
          <w:lang w:eastAsia="ru-RU"/>
        </w:rPr>
      </w:pPr>
      <w:r w:rsidRPr="00F13DED">
        <w:rPr>
          <w:rFonts w:ascii="Times New Roman" w:eastAsia="Times New Roman" w:hAnsi="Times New Roman" w:cs="Times New Roman"/>
          <w:sz w:val="24"/>
          <w:szCs w:val="24"/>
          <w:lang w:eastAsia="ru-RU"/>
        </w:rPr>
        <w:t xml:space="preserve">2. З дня набрання чинності цією додатковою угодою </w:t>
      </w:r>
      <w:r w:rsidR="00D90294">
        <w:rPr>
          <w:rFonts w:ascii="Times New Roman" w:eastAsia="Times New Roman" w:hAnsi="Times New Roman" w:cs="Times New Roman"/>
          <w:sz w:val="24"/>
          <w:szCs w:val="24"/>
          <w:lang w:eastAsia="ru-RU"/>
        </w:rPr>
        <w:t>поновлюється</w:t>
      </w:r>
      <w:r w:rsidRPr="00F13DED">
        <w:rPr>
          <w:rFonts w:ascii="Times New Roman" w:eastAsia="Times New Roman" w:hAnsi="Times New Roman" w:cs="Times New Roman"/>
          <w:sz w:val="24"/>
          <w:szCs w:val="24"/>
          <w:lang w:eastAsia="ru-RU"/>
        </w:rPr>
        <w:t xml:space="preserve"> виконання зобов'язань Сторін щодо генеруючих одиниць продавця ЕІС типу W ____________________________ в частині:</w:t>
      </w:r>
    </w:p>
    <w:p w:rsidR="00F13DED" w:rsidRPr="00F13DED" w:rsidRDefault="00F13DED" w:rsidP="00F13DED">
      <w:pPr>
        <w:pStyle w:val="aa"/>
        <w:numPr>
          <w:ilvl w:val="0"/>
          <w:numId w:val="4"/>
        </w:numPr>
        <w:spacing w:after="0" w:line="240" w:lineRule="auto"/>
        <w:ind w:left="851" w:hanging="284"/>
        <w:jc w:val="both"/>
        <w:rPr>
          <w:rFonts w:ascii="Times New Roman" w:eastAsia="Times New Roman" w:hAnsi="Times New Roman" w:cs="Times New Roman"/>
          <w:sz w:val="24"/>
          <w:szCs w:val="24"/>
          <w:lang w:eastAsia="ru-RU"/>
        </w:rPr>
      </w:pPr>
      <w:r w:rsidRPr="00F13DED">
        <w:rPr>
          <w:rFonts w:ascii="Times New Roman" w:eastAsia="Times New Roman" w:hAnsi="Times New Roman" w:cs="Times New Roman"/>
          <w:sz w:val="24"/>
          <w:szCs w:val="24"/>
          <w:lang w:eastAsia="ru-RU"/>
        </w:rPr>
        <w:t>купівлі-продажу електричної енергії, виробленої продавцем;</w:t>
      </w:r>
    </w:p>
    <w:p w:rsidR="00F13DED" w:rsidRPr="00F13DED" w:rsidRDefault="00F13DED" w:rsidP="00F13DED">
      <w:pPr>
        <w:pStyle w:val="aa"/>
        <w:numPr>
          <w:ilvl w:val="0"/>
          <w:numId w:val="4"/>
        </w:numPr>
        <w:spacing w:after="0" w:line="240" w:lineRule="auto"/>
        <w:ind w:left="851" w:hanging="284"/>
        <w:jc w:val="both"/>
        <w:rPr>
          <w:rFonts w:ascii="Times New Roman" w:eastAsia="Times New Roman" w:hAnsi="Times New Roman" w:cs="Times New Roman"/>
          <w:sz w:val="24"/>
          <w:szCs w:val="24"/>
          <w:lang w:eastAsia="ru-RU"/>
        </w:rPr>
      </w:pPr>
      <w:r w:rsidRPr="00F13DED">
        <w:rPr>
          <w:rFonts w:ascii="Times New Roman" w:eastAsia="Times New Roman" w:hAnsi="Times New Roman" w:cs="Times New Roman"/>
          <w:sz w:val="24"/>
          <w:szCs w:val="24"/>
          <w:lang w:eastAsia="ru-RU"/>
        </w:rPr>
        <w:t>оплати внесків для створення спеціального (цільового) фонду, призначеного для покриття арбітражних витрат гарантованого покупця.</w:t>
      </w:r>
    </w:p>
    <w:p w:rsidR="00860C51" w:rsidRPr="00860C51" w:rsidRDefault="00F13DED" w:rsidP="00F13DED">
      <w:pPr>
        <w:spacing w:after="0" w:line="240" w:lineRule="auto"/>
        <w:ind w:firstLine="567"/>
        <w:jc w:val="both"/>
        <w:rPr>
          <w:rFonts w:ascii="Times New Roman" w:eastAsia="Times New Roman" w:hAnsi="Times New Roman" w:cs="Times New Roman"/>
          <w:sz w:val="24"/>
          <w:szCs w:val="24"/>
          <w:lang w:eastAsia="ru-RU"/>
        </w:rPr>
      </w:pPr>
      <w:r w:rsidRPr="00F13DED">
        <w:rPr>
          <w:rFonts w:ascii="Times New Roman" w:eastAsia="Times New Roman" w:hAnsi="Times New Roman" w:cs="Times New Roman"/>
          <w:sz w:val="24"/>
          <w:szCs w:val="24"/>
          <w:lang w:eastAsia="ru-RU"/>
        </w:rPr>
        <w:t xml:space="preserve">3. </w:t>
      </w:r>
      <w:r w:rsidR="00860C51" w:rsidRPr="00860C51">
        <w:rPr>
          <w:rFonts w:ascii="Times New Roman" w:eastAsia="Times New Roman" w:hAnsi="Times New Roman" w:cs="Times New Roman"/>
          <w:sz w:val="24"/>
          <w:szCs w:val="24"/>
          <w:lang w:eastAsia="ru-RU"/>
        </w:rPr>
        <w:t>Ця додаткова угода складена українською мовою при повному розумінні Сторонами її умов та термінології у двох ідентичних примірниках, які мають однакову юридичну силу, по одному для кожної із Сторін.</w:t>
      </w:r>
    </w:p>
    <w:p w:rsidR="00860C51" w:rsidRPr="00860C51" w:rsidRDefault="00D90294" w:rsidP="00F13DE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60C51" w:rsidRPr="00860C51">
        <w:rPr>
          <w:rFonts w:ascii="Times New Roman" w:eastAsia="Times New Roman" w:hAnsi="Times New Roman" w:cs="Times New Roman"/>
          <w:sz w:val="24"/>
          <w:szCs w:val="24"/>
          <w:lang w:eastAsia="ru-RU"/>
        </w:rPr>
        <w:t>. Ця додаткова угода є невід’ємною частиною Договору.</w:t>
      </w:r>
    </w:p>
    <w:p w:rsidR="00860C51" w:rsidRPr="00860C51" w:rsidRDefault="00D90294" w:rsidP="00F13DE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860C51" w:rsidRPr="00860C51">
        <w:rPr>
          <w:rFonts w:ascii="Times New Roman" w:eastAsia="Times New Roman" w:hAnsi="Times New Roman" w:cs="Times New Roman"/>
          <w:sz w:val="24"/>
          <w:szCs w:val="24"/>
          <w:lang w:eastAsia="ru-RU"/>
        </w:rPr>
        <w:t>.</w:t>
      </w:r>
      <w:r w:rsidR="00860C51">
        <w:rPr>
          <w:rFonts w:ascii="Times New Roman" w:eastAsia="Times New Roman" w:hAnsi="Times New Roman" w:cs="Times New Roman"/>
          <w:sz w:val="24"/>
          <w:szCs w:val="24"/>
          <w:lang w:eastAsia="ru-RU"/>
        </w:rPr>
        <w:t xml:space="preserve"> </w:t>
      </w:r>
      <w:r w:rsidR="00860C51" w:rsidRPr="00860C51">
        <w:rPr>
          <w:rFonts w:ascii="Times New Roman" w:eastAsia="Times New Roman" w:hAnsi="Times New Roman" w:cs="Times New Roman"/>
          <w:sz w:val="24"/>
          <w:szCs w:val="24"/>
          <w:lang w:eastAsia="ru-RU"/>
        </w:rPr>
        <w:t>Ця додаткова угода набирає чинності з 01 _________________ 20_ року.</w:t>
      </w:r>
    </w:p>
    <w:p w:rsidR="00860C51" w:rsidRDefault="00860C51" w:rsidP="00860C51">
      <w:pPr>
        <w:spacing w:after="0" w:line="240" w:lineRule="auto"/>
        <w:ind w:firstLine="567"/>
        <w:jc w:val="both"/>
        <w:rPr>
          <w:rFonts w:ascii="Times New Roman" w:eastAsia="Times New Roman" w:hAnsi="Times New Roman" w:cs="Times New Roman"/>
          <w:sz w:val="24"/>
          <w:szCs w:val="24"/>
          <w:lang w:eastAsia="ru-RU"/>
        </w:rPr>
      </w:pPr>
    </w:p>
    <w:p w:rsidR="00D90294" w:rsidRDefault="00D90294" w:rsidP="00860C51">
      <w:pPr>
        <w:spacing w:after="0" w:line="240" w:lineRule="auto"/>
        <w:ind w:firstLine="567"/>
        <w:jc w:val="both"/>
        <w:rPr>
          <w:rFonts w:ascii="Times New Roman" w:eastAsia="Times New Roman" w:hAnsi="Times New Roman" w:cs="Times New Roman"/>
          <w:sz w:val="24"/>
          <w:szCs w:val="24"/>
          <w:lang w:eastAsia="ru-RU"/>
        </w:rPr>
      </w:pPr>
      <w:bookmarkStart w:id="0" w:name="_GoBack"/>
      <w:bookmarkEnd w:id="0"/>
    </w:p>
    <w:tbl>
      <w:tblPr>
        <w:tblW w:w="9642" w:type="dxa"/>
        <w:tblInd w:w="108" w:type="dxa"/>
        <w:tblLook w:val="0000" w:firstRow="0" w:lastRow="0" w:firstColumn="0" w:lastColumn="0" w:noHBand="0" w:noVBand="0"/>
      </w:tblPr>
      <w:tblGrid>
        <w:gridCol w:w="4962"/>
        <w:gridCol w:w="4680"/>
      </w:tblGrid>
      <w:tr w:rsidR="00860C51" w:rsidRPr="00C91CB4" w:rsidTr="00584705">
        <w:tc>
          <w:tcPr>
            <w:tcW w:w="4962" w:type="dxa"/>
          </w:tcPr>
          <w:p w:rsidR="00860C51" w:rsidRPr="00C91CB4" w:rsidRDefault="00860C51" w:rsidP="00584705">
            <w:pPr>
              <w:keepNext/>
              <w:spacing w:after="0" w:line="240" w:lineRule="auto"/>
              <w:outlineLvl w:val="2"/>
              <w:rPr>
                <w:rFonts w:ascii="Times New Roman" w:eastAsia="Times New Roman" w:hAnsi="Times New Roman" w:cs="Times New Roman"/>
                <w:b/>
                <w:sz w:val="24"/>
                <w:szCs w:val="20"/>
                <w:u w:val="single"/>
                <w:lang w:eastAsia="ru-RU"/>
              </w:rPr>
            </w:pPr>
            <w:r w:rsidRPr="00C91CB4">
              <w:rPr>
                <w:rFonts w:ascii="Times New Roman" w:eastAsia="Times New Roman" w:hAnsi="Times New Roman" w:cs="Times New Roman"/>
                <w:b/>
                <w:sz w:val="24"/>
                <w:szCs w:val="20"/>
                <w:u w:val="single"/>
                <w:lang w:eastAsia="ru-RU"/>
              </w:rPr>
              <w:t>ДП "Гарантований покупець"</w:t>
            </w:r>
          </w:p>
        </w:tc>
        <w:tc>
          <w:tcPr>
            <w:tcW w:w="4680" w:type="dxa"/>
          </w:tcPr>
          <w:p w:rsidR="00860C51" w:rsidRDefault="00860C51" w:rsidP="00584705">
            <w:pPr>
              <w:keepNext/>
              <w:spacing w:after="0" w:line="240" w:lineRule="auto"/>
              <w:ind w:right="-108"/>
              <w:outlineLvl w:val="0"/>
              <w:rPr>
                <w:rFonts w:ascii="Times New Roman CYR" w:eastAsia="Times New Roman" w:hAnsi="Times New Roman CYR" w:cs="Times New Roman"/>
                <w:sz w:val="24"/>
                <w:szCs w:val="20"/>
                <w:u w:val="single"/>
                <w:lang w:eastAsia="ru-RU"/>
              </w:rPr>
            </w:pPr>
            <w:r w:rsidRPr="00C91CB4">
              <w:rPr>
                <w:rFonts w:ascii="Times New Roman CYR" w:eastAsia="Times New Roman" w:hAnsi="Times New Roman CYR" w:cs="Times New Roman"/>
                <w:sz w:val="24"/>
                <w:szCs w:val="20"/>
                <w:u w:val="single"/>
                <w:lang w:eastAsia="ru-RU"/>
              </w:rPr>
              <w:t>____________________________________</w:t>
            </w:r>
            <w:r>
              <w:rPr>
                <w:rFonts w:ascii="Times New Roman CYR" w:eastAsia="Times New Roman" w:hAnsi="Times New Roman CYR" w:cs="Times New Roman"/>
                <w:sz w:val="24"/>
                <w:szCs w:val="20"/>
                <w:u w:val="single"/>
                <w:lang w:eastAsia="ru-RU"/>
              </w:rPr>
              <w:t>_</w:t>
            </w:r>
          </w:p>
          <w:p w:rsidR="00860C51" w:rsidRPr="00C91CB4" w:rsidRDefault="00860C51" w:rsidP="00584705">
            <w:pPr>
              <w:keepNext/>
              <w:spacing w:after="0" w:line="240" w:lineRule="auto"/>
              <w:ind w:right="-108"/>
              <w:outlineLvl w:val="0"/>
              <w:rPr>
                <w:rFonts w:ascii="Times New Roman CYR" w:eastAsia="Times New Roman" w:hAnsi="Times New Roman CYR" w:cs="Times New Roman"/>
                <w:sz w:val="24"/>
                <w:szCs w:val="20"/>
                <w:u w:val="single"/>
                <w:lang w:eastAsia="ru-RU"/>
              </w:rPr>
            </w:pPr>
            <w:r w:rsidRPr="00C91CB4">
              <w:rPr>
                <w:rFonts w:ascii="Times New Roman" w:eastAsia="Times New Roman" w:hAnsi="Times New Roman" w:cs="Times New Roman"/>
                <w:b/>
                <w:bCs/>
                <w:noProof/>
                <w:sz w:val="24"/>
                <w:szCs w:val="20"/>
                <w:lang w:eastAsia="ru-RU"/>
              </w:rPr>
              <mc:AlternateContent>
                <mc:Choice Requires="wps">
                  <w:drawing>
                    <wp:anchor distT="45720" distB="45720" distL="114300" distR="114300" simplePos="0" relativeHeight="251666432" behindDoc="1" locked="0" layoutInCell="1" allowOverlap="1" wp14:anchorId="68EA7083" wp14:editId="04EB4DAD">
                      <wp:simplePos x="0" y="0"/>
                      <wp:positionH relativeFrom="column">
                        <wp:posOffset>382905</wp:posOffset>
                      </wp:positionH>
                      <wp:positionV relativeFrom="paragraph">
                        <wp:posOffset>114300</wp:posOffset>
                      </wp:positionV>
                      <wp:extent cx="2088515" cy="193675"/>
                      <wp:effectExtent l="0" t="0" r="6985"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515" cy="193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C51" w:rsidRPr="000118FD" w:rsidRDefault="00860C51" w:rsidP="00860C51">
                                  <w:pPr>
                                    <w:rPr>
                                      <w:color w:val="808080"/>
                                      <w:sz w:val="14"/>
                                      <w:szCs w:val="14"/>
                                    </w:rPr>
                                  </w:pPr>
                                  <w:r>
                                    <w:rPr>
                                      <w:color w:val="808080"/>
                                      <w:sz w:val="14"/>
                                      <w:szCs w:val="14"/>
                                    </w:rPr>
                                    <w:t>скорочен</w:t>
                                  </w:r>
                                  <w:r w:rsidRPr="000118FD">
                                    <w:rPr>
                                      <w:color w:val="808080"/>
                                      <w:sz w:val="14"/>
                                      <w:szCs w:val="14"/>
                                    </w:rPr>
                                    <w:t>е найменування відповідно до статуту</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8EA7083" id="Поле 7" o:spid="_x0000_s1028" type="#_x0000_t202" style="position:absolute;margin-left:30.15pt;margin-top:9pt;width:164.45pt;height:15.25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" stroked="f">
                      <v:textbox style="mso-fit-shape-to-text:t">
                        <w:txbxContent>
                          <w:p w:rsidR="00860C51" w:rsidRPr="000118FD" w:rsidRDefault="00860C51" w:rsidP="00860C51">
                            <w:pPr>
                              <w:rPr>
                                <w:color w:val="808080"/>
                                <w:sz w:val="14"/>
                                <w:szCs w:val="14"/>
                              </w:rPr>
                            </w:pPr>
                            <w:r>
                              <w:rPr>
                                <w:color w:val="808080"/>
                                <w:sz w:val="14"/>
                                <w:szCs w:val="14"/>
                              </w:rPr>
                              <w:t>скорочен</w:t>
                            </w:r>
                            <w:r w:rsidRPr="000118FD">
                              <w:rPr>
                                <w:color w:val="808080"/>
                                <w:sz w:val="14"/>
                                <w:szCs w:val="14"/>
                              </w:rPr>
                              <w:t>е найменування відповідно до статуту</w:t>
                            </w:r>
                          </w:p>
                        </w:txbxContent>
                      </v:textbox>
                    </v:shape>
                  </w:pict>
                </mc:Fallback>
              </mc:AlternateContent>
            </w:r>
            <w:r>
              <w:rPr>
                <w:rFonts w:ascii="Times New Roman CYR" w:eastAsia="Times New Roman" w:hAnsi="Times New Roman CYR" w:cs="Times New Roman"/>
                <w:sz w:val="24"/>
                <w:szCs w:val="20"/>
                <w:u w:val="single"/>
                <w:lang w:eastAsia="ru-RU"/>
              </w:rPr>
              <w:t>_____________________________________</w:t>
            </w:r>
          </w:p>
        </w:tc>
      </w:tr>
      <w:tr w:rsidR="00860C51" w:rsidRPr="00C91CB4" w:rsidTr="00584705">
        <w:tc>
          <w:tcPr>
            <w:tcW w:w="4962" w:type="dxa"/>
          </w:tcPr>
          <w:p w:rsidR="00860C51" w:rsidRPr="00C91CB4" w:rsidRDefault="00860C51" w:rsidP="00584705">
            <w:pPr>
              <w:spacing w:after="0" w:line="240" w:lineRule="auto"/>
              <w:jc w:val="both"/>
              <w:rPr>
                <w:rFonts w:ascii="Times New Roman CYR" w:eastAsia="Times New Roman" w:hAnsi="Times New Roman CYR" w:cs="Times New Roman"/>
                <w:sz w:val="8"/>
                <w:szCs w:val="8"/>
                <w:lang w:eastAsia="ru-RU"/>
              </w:rPr>
            </w:pPr>
          </w:p>
          <w:p w:rsidR="00860C51" w:rsidRDefault="00860C51" w:rsidP="00584705">
            <w:pPr>
              <w:spacing w:after="0" w:line="240" w:lineRule="auto"/>
              <w:jc w:val="both"/>
              <w:rPr>
                <w:rFonts w:ascii="Times New Roman CYR" w:eastAsia="Times New Roman" w:hAnsi="Times New Roman CYR" w:cs="Times New Roman"/>
                <w:sz w:val="24"/>
                <w:szCs w:val="24"/>
                <w:lang w:eastAsia="ru-RU"/>
              </w:rPr>
            </w:pPr>
            <w:r w:rsidRPr="00C91CB4">
              <w:rPr>
                <w:rFonts w:ascii="Times New Roman CYR" w:eastAsia="Times New Roman" w:hAnsi="Times New Roman CYR" w:cs="Times New Roman"/>
                <w:sz w:val="24"/>
                <w:szCs w:val="24"/>
                <w:lang w:eastAsia="ru-RU"/>
              </w:rPr>
              <w:t>_____________________________________</w:t>
            </w:r>
          </w:p>
          <w:p w:rsidR="00860C51" w:rsidRPr="00C91CB4" w:rsidRDefault="00860C51" w:rsidP="00584705">
            <w:p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_____________________________________</w:t>
            </w:r>
          </w:p>
          <w:p w:rsidR="00860C51" w:rsidRPr="00C91CB4" w:rsidRDefault="00860C51" w:rsidP="00584705">
            <w:pPr>
              <w:spacing w:after="0" w:line="240" w:lineRule="auto"/>
              <w:jc w:val="center"/>
              <w:rPr>
                <w:rFonts w:ascii="Times New Roman CYR" w:eastAsia="Times New Roman" w:hAnsi="Times New Roman CYR" w:cs="Times New Roman"/>
                <w:sz w:val="16"/>
                <w:szCs w:val="24"/>
                <w:lang w:eastAsia="ru-RU"/>
              </w:rPr>
            </w:pPr>
            <w:r w:rsidRPr="00C91CB4">
              <w:rPr>
                <w:rFonts w:ascii="Times New Roman CYR" w:eastAsia="Times New Roman" w:hAnsi="Times New Roman CYR" w:cs="Times New Roman"/>
                <w:sz w:val="16"/>
                <w:szCs w:val="24"/>
                <w:lang w:eastAsia="ru-RU"/>
              </w:rPr>
              <w:t>(посада)</w:t>
            </w:r>
          </w:p>
          <w:p w:rsidR="00860C51" w:rsidRDefault="00860C51" w:rsidP="00584705">
            <w:pPr>
              <w:spacing w:after="0" w:line="240" w:lineRule="auto"/>
              <w:jc w:val="both"/>
              <w:rPr>
                <w:rFonts w:ascii="Times New Roman CYR" w:eastAsia="Times New Roman" w:hAnsi="Times New Roman CYR" w:cs="Times New Roman"/>
                <w:sz w:val="24"/>
                <w:szCs w:val="24"/>
                <w:lang w:eastAsia="ru-RU"/>
              </w:rPr>
            </w:pPr>
          </w:p>
          <w:p w:rsidR="00860C51" w:rsidRPr="00C91CB4" w:rsidRDefault="00860C51" w:rsidP="00584705">
            <w:pPr>
              <w:spacing w:after="0" w:line="240" w:lineRule="auto"/>
              <w:jc w:val="both"/>
              <w:rPr>
                <w:rFonts w:ascii="Times New Roman CYR" w:eastAsia="Times New Roman" w:hAnsi="Times New Roman CYR" w:cs="Times New Roman"/>
                <w:b/>
                <w:sz w:val="24"/>
                <w:szCs w:val="24"/>
                <w:lang w:eastAsia="ru-RU"/>
              </w:rPr>
            </w:pPr>
            <w:r w:rsidRPr="00C91CB4">
              <w:rPr>
                <w:rFonts w:ascii="Times New Roman CYR" w:eastAsia="Times New Roman" w:hAnsi="Times New Roman CYR" w:cs="Times New Roman"/>
                <w:sz w:val="24"/>
                <w:szCs w:val="24"/>
                <w:lang w:eastAsia="ru-RU"/>
              </w:rPr>
              <w:t>__________________ /_________________/</w:t>
            </w:r>
          </w:p>
          <w:p w:rsidR="00860C51" w:rsidRPr="00C91CB4" w:rsidRDefault="00860C51" w:rsidP="00584705">
            <w:pPr>
              <w:tabs>
                <w:tab w:val="left" w:pos="2835"/>
              </w:tabs>
              <w:spacing w:after="0" w:line="240" w:lineRule="auto"/>
              <w:jc w:val="both"/>
              <w:rPr>
                <w:rFonts w:ascii="Times New Roman CYR" w:eastAsia="Times New Roman" w:hAnsi="Times New Roman CYR" w:cs="Times New Roman"/>
                <w:sz w:val="16"/>
                <w:szCs w:val="16"/>
                <w:lang w:eastAsia="ru-RU"/>
              </w:rPr>
            </w:pPr>
            <w:r w:rsidRPr="00C91CB4">
              <w:rPr>
                <w:rFonts w:ascii="Times New Roman CYR" w:eastAsia="Times New Roman" w:hAnsi="Times New Roman CYR" w:cs="Times New Roman"/>
                <w:sz w:val="16"/>
                <w:szCs w:val="16"/>
                <w:lang w:eastAsia="ru-RU"/>
              </w:rPr>
              <w:t xml:space="preserve">       (підпис)                     М.П.                           (П.І.П/б)</w:t>
            </w:r>
          </w:p>
        </w:tc>
        <w:tc>
          <w:tcPr>
            <w:tcW w:w="4680" w:type="dxa"/>
          </w:tcPr>
          <w:p w:rsidR="00860C51" w:rsidRPr="00C91CB4" w:rsidRDefault="00860C51" w:rsidP="00584705">
            <w:pPr>
              <w:spacing w:after="0" w:line="240" w:lineRule="auto"/>
              <w:jc w:val="both"/>
              <w:rPr>
                <w:rFonts w:ascii="Times New Roman CYR" w:eastAsia="Times New Roman" w:hAnsi="Times New Roman CYR" w:cs="Times New Roman"/>
                <w:sz w:val="8"/>
                <w:szCs w:val="8"/>
                <w:lang w:eastAsia="ru-RU"/>
              </w:rPr>
            </w:pPr>
          </w:p>
          <w:p w:rsidR="00860C51" w:rsidRDefault="00860C51" w:rsidP="00584705">
            <w:pPr>
              <w:spacing w:after="0" w:line="240" w:lineRule="auto"/>
              <w:jc w:val="both"/>
              <w:rPr>
                <w:rFonts w:ascii="Times New Roman CYR" w:eastAsia="Times New Roman" w:hAnsi="Times New Roman CYR" w:cs="Times New Roman"/>
                <w:sz w:val="24"/>
                <w:szCs w:val="24"/>
                <w:lang w:eastAsia="ru-RU"/>
              </w:rPr>
            </w:pPr>
            <w:r w:rsidRPr="00C91CB4">
              <w:rPr>
                <w:rFonts w:ascii="Times New Roman CYR" w:eastAsia="Times New Roman" w:hAnsi="Times New Roman CYR" w:cs="Times New Roman"/>
                <w:sz w:val="24"/>
                <w:szCs w:val="24"/>
                <w:lang w:eastAsia="ru-RU"/>
              </w:rPr>
              <w:t>_____________________________________</w:t>
            </w:r>
          </w:p>
          <w:p w:rsidR="00860C51" w:rsidRPr="00C91CB4" w:rsidRDefault="00860C51" w:rsidP="00584705">
            <w:pPr>
              <w:spacing w:after="0" w:line="240" w:lineRule="auto"/>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_____________________________________</w:t>
            </w:r>
          </w:p>
          <w:p w:rsidR="00860C51" w:rsidRPr="00C91CB4" w:rsidRDefault="00860C51" w:rsidP="00584705">
            <w:pPr>
              <w:spacing w:after="0" w:line="240" w:lineRule="auto"/>
              <w:jc w:val="center"/>
              <w:rPr>
                <w:rFonts w:ascii="Times New Roman CYR" w:eastAsia="Times New Roman" w:hAnsi="Times New Roman CYR" w:cs="Times New Roman"/>
                <w:sz w:val="16"/>
                <w:szCs w:val="24"/>
                <w:lang w:eastAsia="ru-RU"/>
              </w:rPr>
            </w:pPr>
            <w:r w:rsidRPr="00C91CB4">
              <w:rPr>
                <w:rFonts w:ascii="Times New Roman CYR" w:eastAsia="Times New Roman" w:hAnsi="Times New Roman CYR" w:cs="Times New Roman"/>
                <w:sz w:val="16"/>
                <w:szCs w:val="24"/>
                <w:lang w:eastAsia="ru-RU"/>
              </w:rPr>
              <w:t>(посада)</w:t>
            </w:r>
          </w:p>
          <w:p w:rsidR="00860C51" w:rsidRDefault="00860C51" w:rsidP="00584705">
            <w:pPr>
              <w:spacing w:after="0" w:line="240" w:lineRule="auto"/>
              <w:jc w:val="both"/>
              <w:rPr>
                <w:rFonts w:ascii="Times New Roman CYR" w:eastAsia="Times New Roman" w:hAnsi="Times New Roman CYR" w:cs="Times New Roman"/>
                <w:sz w:val="24"/>
                <w:szCs w:val="24"/>
                <w:lang w:eastAsia="ru-RU"/>
              </w:rPr>
            </w:pPr>
          </w:p>
          <w:p w:rsidR="00860C51" w:rsidRPr="00C91CB4" w:rsidRDefault="00860C51" w:rsidP="00584705">
            <w:pPr>
              <w:spacing w:after="0" w:line="240" w:lineRule="auto"/>
              <w:jc w:val="both"/>
              <w:rPr>
                <w:rFonts w:ascii="Times New Roman CYR" w:eastAsia="Times New Roman" w:hAnsi="Times New Roman CYR" w:cs="Times New Roman"/>
                <w:b/>
                <w:sz w:val="24"/>
                <w:szCs w:val="24"/>
                <w:lang w:eastAsia="ru-RU"/>
              </w:rPr>
            </w:pPr>
            <w:r w:rsidRPr="00C91CB4">
              <w:rPr>
                <w:rFonts w:ascii="Times New Roman CYR" w:eastAsia="Times New Roman" w:hAnsi="Times New Roman CYR" w:cs="Times New Roman"/>
                <w:sz w:val="24"/>
                <w:szCs w:val="24"/>
                <w:lang w:eastAsia="ru-RU"/>
              </w:rPr>
              <w:t>__________________ /_________________/</w:t>
            </w:r>
          </w:p>
          <w:p w:rsidR="00860C51" w:rsidRPr="00C91CB4" w:rsidRDefault="00860C51" w:rsidP="00584705">
            <w:pPr>
              <w:keepNext/>
              <w:spacing w:after="0" w:line="240" w:lineRule="auto"/>
              <w:jc w:val="both"/>
              <w:outlineLvl w:val="1"/>
              <w:rPr>
                <w:rFonts w:ascii="Times New Roman CYR" w:eastAsia="Times New Roman" w:hAnsi="Times New Roman CYR" w:cs="Times New Roman"/>
                <w:sz w:val="16"/>
                <w:szCs w:val="16"/>
                <w:lang w:eastAsia="ru-RU"/>
              </w:rPr>
            </w:pPr>
            <w:r w:rsidRPr="00C91CB4">
              <w:rPr>
                <w:rFonts w:ascii="Times New Roman CYR" w:eastAsia="Times New Roman" w:hAnsi="Times New Roman CYR" w:cs="Times New Roman"/>
                <w:sz w:val="16"/>
                <w:szCs w:val="16"/>
                <w:lang w:eastAsia="ru-RU"/>
              </w:rPr>
              <w:t xml:space="preserve">       (підпис)                     М.П.                           (П.І.П/б)</w:t>
            </w:r>
          </w:p>
        </w:tc>
      </w:tr>
    </w:tbl>
    <w:p w:rsidR="00860C51" w:rsidRPr="00F13DED" w:rsidRDefault="00860C51" w:rsidP="00860C51">
      <w:pPr>
        <w:spacing w:after="0" w:line="240" w:lineRule="auto"/>
        <w:ind w:firstLine="567"/>
        <w:jc w:val="both"/>
        <w:rPr>
          <w:rFonts w:ascii="Times New Roman" w:eastAsia="Times New Roman" w:hAnsi="Times New Roman" w:cs="Times New Roman"/>
          <w:sz w:val="2"/>
          <w:szCs w:val="2"/>
          <w:lang w:eastAsia="ru-RU"/>
        </w:rPr>
      </w:pPr>
    </w:p>
    <w:sectPr w:rsidR="00860C51" w:rsidRPr="00F13DED" w:rsidSect="00D90294">
      <w:pgSz w:w="11906" w:h="16838"/>
      <w:pgMar w:top="851"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3B1F03"/>
    <w:multiLevelType w:val="hybridMultilevel"/>
    <w:tmpl w:val="B78AC396"/>
    <w:lvl w:ilvl="0" w:tplc="D8F4BDE2">
      <w:start w:val="1"/>
      <w:numFmt w:val="bullet"/>
      <w:lvlText w:val="‐"/>
      <w:lvlJc w:val="left"/>
      <w:pPr>
        <w:ind w:left="1287" w:hanging="360"/>
      </w:pPr>
      <w:rPr>
        <w:rFonts w:ascii="Calibri" w:hAnsi="Calibri"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57523D22"/>
    <w:multiLevelType w:val="hybridMultilevel"/>
    <w:tmpl w:val="039CC2D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766C69B9"/>
    <w:multiLevelType w:val="hybridMultilevel"/>
    <w:tmpl w:val="7E248F1A"/>
    <w:lvl w:ilvl="0" w:tplc="61CE9044">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7A573E8A"/>
    <w:multiLevelType w:val="hybridMultilevel"/>
    <w:tmpl w:val="C906A87A"/>
    <w:lvl w:ilvl="0" w:tplc="61CE9044">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C51"/>
    <w:rsid w:val="002E6714"/>
    <w:rsid w:val="00300522"/>
    <w:rsid w:val="004C4B67"/>
    <w:rsid w:val="00667E58"/>
    <w:rsid w:val="00860C51"/>
    <w:rsid w:val="00D90294"/>
    <w:rsid w:val="00F13D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760F3"/>
  <w15:chartTrackingRefBased/>
  <w15:docId w15:val="{9AB1CD9C-E394-412F-8432-7904969C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13DED"/>
    <w:rPr>
      <w:sz w:val="16"/>
      <w:szCs w:val="16"/>
    </w:rPr>
  </w:style>
  <w:style w:type="paragraph" w:styleId="a4">
    <w:name w:val="annotation text"/>
    <w:basedOn w:val="a"/>
    <w:link w:val="a5"/>
    <w:uiPriority w:val="99"/>
    <w:semiHidden/>
    <w:unhideWhenUsed/>
    <w:rsid w:val="00F13DED"/>
    <w:pPr>
      <w:spacing w:line="240" w:lineRule="auto"/>
    </w:pPr>
    <w:rPr>
      <w:sz w:val="20"/>
      <w:szCs w:val="20"/>
    </w:rPr>
  </w:style>
  <w:style w:type="character" w:customStyle="1" w:styleId="a5">
    <w:name w:val="Текст примітки Знак"/>
    <w:basedOn w:val="a0"/>
    <w:link w:val="a4"/>
    <w:uiPriority w:val="99"/>
    <w:semiHidden/>
    <w:rsid w:val="00F13DED"/>
    <w:rPr>
      <w:sz w:val="20"/>
      <w:szCs w:val="20"/>
    </w:rPr>
  </w:style>
  <w:style w:type="paragraph" w:styleId="a6">
    <w:name w:val="annotation subject"/>
    <w:basedOn w:val="a4"/>
    <w:next w:val="a4"/>
    <w:link w:val="a7"/>
    <w:uiPriority w:val="99"/>
    <w:semiHidden/>
    <w:unhideWhenUsed/>
    <w:rsid w:val="00F13DED"/>
    <w:rPr>
      <w:b/>
      <w:bCs/>
    </w:rPr>
  </w:style>
  <w:style w:type="character" w:customStyle="1" w:styleId="a7">
    <w:name w:val="Тема примітки Знак"/>
    <w:basedOn w:val="a5"/>
    <w:link w:val="a6"/>
    <w:uiPriority w:val="99"/>
    <w:semiHidden/>
    <w:rsid w:val="00F13DED"/>
    <w:rPr>
      <w:b/>
      <w:bCs/>
      <w:sz w:val="20"/>
      <w:szCs w:val="20"/>
    </w:rPr>
  </w:style>
  <w:style w:type="paragraph" w:styleId="a8">
    <w:name w:val="Balloon Text"/>
    <w:basedOn w:val="a"/>
    <w:link w:val="a9"/>
    <w:uiPriority w:val="99"/>
    <w:semiHidden/>
    <w:unhideWhenUsed/>
    <w:rsid w:val="00F13DED"/>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F13DED"/>
    <w:rPr>
      <w:rFonts w:ascii="Segoe UI" w:hAnsi="Segoe UI" w:cs="Segoe UI"/>
      <w:sz w:val="18"/>
      <w:szCs w:val="18"/>
    </w:rPr>
  </w:style>
  <w:style w:type="paragraph" w:styleId="aa">
    <w:name w:val="List Paragraph"/>
    <w:basedOn w:val="a"/>
    <w:uiPriority w:val="34"/>
    <w:qFormat/>
    <w:rsid w:val="00F13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1871</Words>
  <Characters>1067</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Опенько Олександр Миколайович</dc:creator>
  <cp:keywords/>
  <dc:description/>
  <cp:lastModifiedBy>Опенько Олександр Миколайович</cp:lastModifiedBy>
  <cp:revision>3</cp:revision>
  <dcterms:created xsi:type="dcterms:W3CDTF">2024-05-20T13:37:00Z</dcterms:created>
  <dcterms:modified xsi:type="dcterms:W3CDTF">2024-05-20T13:40:00Z</dcterms:modified>
</cp:coreProperties>
</file>